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5"/>
        <w:gridCol w:w="2106"/>
        <w:gridCol w:w="1945"/>
      </w:tblGrid>
      <w:tr w:rsidR="009C000A" w:rsidTr="00AD2DC1">
        <w:trPr>
          <w:trHeight w:val="534"/>
        </w:trPr>
        <w:tc>
          <w:tcPr>
            <w:tcW w:w="5075" w:type="dxa"/>
          </w:tcPr>
          <w:p w:rsidR="009C000A" w:rsidRDefault="009C000A" w:rsidP="00AD2DC1">
            <w:r>
              <w:t>Что сделано</w:t>
            </w:r>
          </w:p>
        </w:tc>
        <w:tc>
          <w:tcPr>
            <w:tcW w:w="2106" w:type="dxa"/>
          </w:tcPr>
          <w:p w:rsidR="009C000A" w:rsidRDefault="009C000A" w:rsidP="00AD2DC1">
            <w:r>
              <w:t>Кем</w:t>
            </w:r>
          </w:p>
        </w:tc>
        <w:tc>
          <w:tcPr>
            <w:tcW w:w="1945" w:type="dxa"/>
          </w:tcPr>
          <w:p w:rsidR="009C000A" w:rsidRDefault="009C000A" w:rsidP="00AD2DC1">
            <w:r>
              <w:t>Когда</w:t>
            </w:r>
          </w:p>
        </w:tc>
      </w:tr>
      <w:tr w:rsidR="009C000A" w:rsidTr="00AD2DC1">
        <w:trPr>
          <w:trHeight w:val="692"/>
        </w:trPr>
        <w:tc>
          <w:tcPr>
            <w:tcW w:w="5075" w:type="dxa"/>
          </w:tcPr>
          <w:p w:rsidR="009C000A" w:rsidRDefault="009C000A" w:rsidP="00AD2DC1">
            <w:r>
              <w:t>Корректировка плана-графика проведения школьных предметных олимпиад</w:t>
            </w:r>
          </w:p>
        </w:tc>
        <w:tc>
          <w:tcPr>
            <w:tcW w:w="2106" w:type="dxa"/>
          </w:tcPr>
          <w:p w:rsidR="009C000A" w:rsidRDefault="009C000A" w:rsidP="00AD2DC1">
            <w:r>
              <w:t>все</w:t>
            </w:r>
          </w:p>
        </w:tc>
        <w:tc>
          <w:tcPr>
            <w:tcW w:w="1945" w:type="dxa"/>
          </w:tcPr>
          <w:p w:rsidR="009C000A" w:rsidRDefault="003C74E8" w:rsidP="00AD2DC1">
            <w:r>
              <w:t>до 18</w:t>
            </w:r>
            <w:r w:rsidR="009C000A">
              <w:t>.01.1</w:t>
            </w:r>
            <w:r>
              <w:t>9</w:t>
            </w:r>
          </w:p>
        </w:tc>
      </w:tr>
      <w:tr w:rsidR="009C000A" w:rsidTr="00AD2DC1">
        <w:trPr>
          <w:trHeight w:val="724"/>
        </w:trPr>
        <w:tc>
          <w:tcPr>
            <w:tcW w:w="5075" w:type="dxa"/>
          </w:tcPr>
          <w:p w:rsidR="009C000A" w:rsidRDefault="009C000A" w:rsidP="00AD2DC1">
            <w:r>
              <w:t>Корректировка  графика проведения предметного марафона</w:t>
            </w:r>
          </w:p>
        </w:tc>
        <w:tc>
          <w:tcPr>
            <w:tcW w:w="2106" w:type="dxa"/>
          </w:tcPr>
          <w:p w:rsidR="009C000A" w:rsidRDefault="009C000A" w:rsidP="00AD2DC1">
            <w:r>
              <w:t>все</w:t>
            </w:r>
          </w:p>
        </w:tc>
        <w:tc>
          <w:tcPr>
            <w:tcW w:w="1945" w:type="dxa"/>
          </w:tcPr>
          <w:p w:rsidR="009C000A" w:rsidRDefault="003C74E8" w:rsidP="00AD2DC1">
            <w:r>
              <w:t>до 18</w:t>
            </w:r>
            <w:r w:rsidR="009C000A">
              <w:t>.01.1</w:t>
            </w:r>
            <w:r>
              <w:t>9</w:t>
            </w:r>
          </w:p>
        </w:tc>
      </w:tr>
      <w:tr w:rsidR="009C000A" w:rsidTr="00AD2DC1">
        <w:trPr>
          <w:trHeight w:val="702"/>
        </w:trPr>
        <w:tc>
          <w:tcPr>
            <w:tcW w:w="5075" w:type="dxa"/>
          </w:tcPr>
          <w:p w:rsidR="009C000A" w:rsidRDefault="009C000A" w:rsidP="00AD2DC1">
            <w:r>
              <w:t>Заполнение плана – графика проведения открытых уроков на 2 полугодие</w:t>
            </w:r>
          </w:p>
        </w:tc>
        <w:tc>
          <w:tcPr>
            <w:tcW w:w="2106" w:type="dxa"/>
          </w:tcPr>
          <w:p w:rsidR="009C000A" w:rsidRDefault="009C000A" w:rsidP="00AD2DC1">
            <w:r>
              <w:t>все</w:t>
            </w:r>
          </w:p>
        </w:tc>
        <w:tc>
          <w:tcPr>
            <w:tcW w:w="1945" w:type="dxa"/>
          </w:tcPr>
          <w:p w:rsidR="009C000A" w:rsidRDefault="007E20C5" w:rsidP="00AD2DC1">
            <w:r>
              <w:t>до</w:t>
            </w:r>
            <w:r w:rsidR="003C74E8">
              <w:t xml:space="preserve"> 18</w:t>
            </w:r>
            <w:r w:rsidR="009C000A">
              <w:t>.01.1</w:t>
            </w:r>
            <w:r w:rsidR="003C74E8">
              <w:t>9</w:t>
            </w:r>
          </w:p>
        </w:tc>
      </w:tr>
      <w:tr w:rsidR="009C000A" w:rsidTr="00AD2DC1">
        <w:trPr>
          <w:trHeight w:val="695"/>
        </w:trPr>
        <w:tc>
          <w:tcPr>
            <w:tcW w:w="5075" w:type="dxa"/>
          </w:tcPr>
          <w:p w:rsidR="009C000A" w:rsidRDefault="009C000A" w:rsidP="00AD2DC1">
            <w:r>
              <w:t>Оформление тематических (предметных) стендов в классных кабинетах (обновление)</w:t>
            </w:r>
          </w:p>
        </w:tc>
        <w:tc>
          <w:tcPr>
            <w:tcW w:w="2106" w:type="dxa"/>
          </w:tcPr>
          <w:p w:rsidR="009C000A" w:rsidRDefault="009C000A" w:rsidP="00AD2DC1">
            <w:r>
              <w:t>все</w:t>
            </w:r>
          </w:p>
        </w:tc>
        <w:tc>
          <w:tcPr>
            <w:tcW w:w="1945" w:type="dxa"/>
          </w:tcPr>
          <w:p w:rsidR="009C000A" w:rsidRDefault="009C000A" w:rsidP="00AD2DC1">
            <w:r>
              <w:t>январь</w:t>
            </w:r>
          </w:p>
          <w:p w:rsidR="009C000A" w:rsidRDefault="009C000A" w:rsidP="00AD2DC1"/>
        </w:tc>
      </w:tr>
      <w:tr w:rsidR="009C000A" w:rsidTr="00AD2DC1">
        <w:trPr>
          <w:trHeight w:val="695"/>
        </w:trPr>
        <w:tc>
          <w:tcPr>
            <w:tcW w:w="5075" w:type="dxa"/>
          </w:tcPr>
          <w:p w:rsidR="009C000A" w:rsidRDefault="009C000A" w:rsidP="00AD2DC1">
            <w:r>
              <w:t>Подготовка и корректировка мониторинга административных работ</w:t>
            </w:r>
          </w:p>
        </w:tc>
        <w:tc>
          <w:tcPr>
            <w:tcW w:w="2106" w:type="dxa"/>
          </w:tcPr>
          <w:p w:rsidR="009C000A" w:rsidRDefault="009C000A" w:rsidP="00AD2DC1">
            <w:r>
              <w:t>все</w:t>
            </w:r>
          </w:p>
        </w:tc>
        <w:tc>
          <w:tcPr>
            <w:tcW w:w="1945" w:type="dxa"/>
          </w:tcPr>
          <w:p w:rsidR="009C000A" w:rsidRDefault="009C000A" w:rsidP="00AD2DC1">
            <w:r>
              <w:t>январь</w:t>
            </w:r>
          </w:p>
        </w:tc>
      </w:tr>
      <w:tr w:rsidR="009C000A" w:rsidTr="00713859">
        <w:trPr>
          <w:trHeight w:val="407"/>
        </w:trPr>
        <w:tc>
          <w:tcPr>
            <w:tcW w:w="5075" w:type="dxa"/>
          </w:tcPr>
          <w:p w:rsidR="009C000A" w:rsidRDefault="00713859" w:rsidP="00AD2DC1">
            <w:r>
              <w:t>Издание школьной  газеты</w:t>
            </w:r>
          </w:p>
        </w:tc>
        <w:tc>
          <w:tcPr>
            <w:tcW w:w="2106" w:type="dxa"/>
          </w:tcPr>
          <w:p w:rsidR="009C000A" w:rsidRDefault="007E20C5" w:rsidP="00AD2DC1">
            <w:r>
              <w:t>Булава А.И.</w:t>
            </w:r>
          </w:p>
        </w:tc>
        <w:tc>
          <w:tcPr>
            <w:tcW w:w="1945" w:type="dxa"/>
          </w:tcPr>
          <w:p w:rsidR="009C000A" w:rsidRDefault="00713859" w:rsidP="00AD2DC1">
            <w:r>
              <w:t>январь</w:t>
            </w:r>
          </w:p>
        </w:tc>
      </w:tr>
      <w:tr w:rsidR="009C000A" w:rsidTr="00AD2DC1">
        <w:trPr>
          <w:trHeight w:val="518"/>
        </w:trPr>
        <w:tc>
          <w:tcPr>
            <w:tcW w:w="5075" w:type="dxa"/>
          </w:tcPr>
          <w:p w:rsidR="009C000A" w:rsidRDefault="00883D2F" w:rsidP="00AD2DC1">
            <w:r>
              <w:t>Корректировка плана работы МС</w:t>
            </w:r>
          </w:p>
        </w:tc>
        <w:tc>
          <w:tcPr>
            <w:tcW w:w="2106" w:type="dxa"/>
          </w:tcPr>
          <w:p w:rsidR="009C000A" w:rsidRDefault="00883D2F" w:rsidP="00AD2DC1">
            <w:r>
              <w:t>Канева Е.В.</w:t>
            </w:r>
          </w:p>
        </w:tc>
        <w:tc>
          <w:tcPr>
            <w:tcW w:w="1945" w:type="dxa"/>
          </w:tcPr>
          <w:p w:rsidR="009C000A" w:rsidRDefault="00883D2F" w:rsidP="00AD2DC1">
            <w:r>
              <w:t xml:space="preserve">до </w:t>
            </w:r>
            <w:r w:rsidR="003C74E8">
              <w:t>18</w:t>
            </w:r>
            <w:r w:rsidR="00713859">
              <w:t>.01.1</w:t>
            </w:r>
            <w:r w:rsidR="003C74E8">
              <w:t>9</w:t>
            </w:r>
          </w:p>
        </w:tc>
      </w:tr>
      <w:tr w:rsidR="009C000A" w:rsidTr="000D0F2C">
        <w:trPr>
          <w:trHeight w:val="345"/>
        </w:trPr>
        <w:tc>
          <w:tcPr>
            <w:tcW w:w="5075" w:type="dxa"/>
          </w:tcPr>
          <w:p w:rsidR="009C000A" w:rsidRDefault="00D23072" w:rsidP="00AD2DC1">
            <w:r>
              <w:t xml:space="preserve">Общешкольный классный час «100-летие со дня рождения Д. </w:t>
            </w:r>
            <w:proofErr w:type="spellStart"/>
            <w:r>
              <w:t>Гранина</w:t>
            </w:r>
            <w:proofErr w:type="spellEnd"/>
            <w:r w:rsidR="004643EE">
              <w:t xml:space="preserve"> »</w:t>
            </w:r>
            <w:r w:rsidR="007E20C5">
              <w:t xml:space="preserve"> (ИК-1</w:t>
            </w:r>
            <w:proofErr w:type="gramStart"/>
            <w:r>
              <w:t xml:space="preserve"> </w:t>
            </w:r>
            <w:r w:rsidR="007E20C5">
              <w:t>)</w:t>
            </w:r>
            <w:proofErr w:type="gramEnd"/>
          </w:p>
        </w:tc>
        <w:tc>
          <w:tcPr>
            <w:tcW w:w="2106" w:type="dxa"/>
          </w:tcPr>
          <w:p w:rsidR="009C000A" w:rsidRDefault="004643EE" w:rsidP="00AD2DC1">
            <w:r>
              <w:t>Булава А.И.</w:t>
            </w:r>
          </w:p>
        </w:tc>
        <w:tc>
          <w:tcPr>
            <w:tcW w:w="1945" w:type="dxa"/>
          </w:tcPr>
          <w:p w:rsidR="009C000A" w:rsidRDefault="00D23072" w:rsidP="00AD2DC1">
            <w:r>
              <w:t>25</w:t>
            </w:r>
            <w:r w:rsidR="007E20C5">
              <w:t>.01.1</w:t>
            </w:r>
            <w:r>
              <w:t>9</w:t>
            </w:r>
          </w:p>
        </w:tc>
      </w:tr>
      <w:tr w:rsidR="004643EE" w:rsidTr="000D0F2C">
        <w:trPr>
          <w:trHeight w:val="345"/>
        </w:trPr>
        <w:tc>
          <w:tcPr>
            <w:tcW w:w="5075" w:type="dxa"/>
          </w:tcPr>
          <w:p w:rsidR="004643EE" w:rsidRDefault="004643EE" w:rsidP="00AD2DC1">
            <w:r>
              <w:t>Провер</w:t>
            </w:r>
            <w:r w:rsidR="00D23072">
              <w:t>ка тетрадей по химии в 10</w:t>
            </w:r>
            <w:r>
              <w:t xml:space="preserve"> классах</w:t>
            </w:r>
          </w:p>
        </w:tc>
        <w:tc>
          <w:tcPr>
            <w:tcW w:w="2106" w:type="dxa"/>
          </w:tcPr>
          <w:p w:rsidR="004643EE" w:rsidRDefault="004643EE" w:rsidP="00AD2DC1">
            <w:r>
              <w:t>Канева Е.В.</w:t>
            </w:r>
          </w:p>
        </w:tc>
        <w:tc>
          <w:tcPr>
            <w:tcW w:w="1945" w:type="dxa"/>
          </w:tcPr>
          <w:p w:rsidR="004643EE" w:rsidRDefault="00D23072" w:rsidP="00AD2DC1">
            <w:r>
              <w:t>28.01 – 01.02</w:t>
            </w:r>
            <w:r w:rsidR="004643EE">
              <w:t>.1</w:t>
            </w:r>
            <w:r>
              <w:t>9</w:t>
            </w:r>
          </w:p>
        </w:tc>
      </w:tr>
    </w:tbl>
    <w:p w:rsidR="009C000A" w:rsidRDefault="009C000A" w:rsidP="009C000A">
      <w:pPr>
        <w:rPr>
          <w:sz w:val="32"/>
          <w:szCs w:val="32"/>
        </w:rPr>
      </w:pPr>
      <w:r>
        <w:rPr>
          <w:sz w:val="32"/>
          <w:szCs w:val="32"/>
        </w:rPr>
        <w:t>Методический совет</w:t>
      </w:r>
    </w:p>
    <w:p w:rsidR="009C000A" w:rsidRDefault="009C000A" w:rsidP="009C000A">
      <w:pPr>
        <w:rPr>
          <w:sz w:val="32"/>
          <w:szCs w:val="32"/>
        </w:rPr>
      </w:pPr>
    </w:p>
    <w:p w:rsidR="009C000A" w:rsidRDefault="009C000A" w:rsidP="009C000A">
      <w:pPr>
        <w:rPr>
          <w:sz w:val="32"/>
          <w:szCs w:val="32"/>
        </w:rPr>
      </w:pPr>
      <w:r>
        <w:rPr>
          <w:sz w:val="32"/>
          <w:szCs w:val="32"/>
        </w:rPr>
        <w:t xml:space="preserve">Отчёт </w:t>
      </w:r>
      <w:r w:rsidR="003C74E8">
        <w:rPr>
          <w:sz w:val="32"/>
          <w:szCs w:val="32"/>
        </w:rPr>
        <w:t>о работе учителей за январь 2018/2019</w:t>
      </w:r>
      <w:r w:rsidRPr="005C1651">
        <w:rPr>
          <w:sz w:val="32"/>
          <w:szCs w:val="32"/>
        </w:rPr>
        <w:t xml:space="preserve"> </w:t>
      </w:r>
      <w:proofErr w:type="spellStart"/>
      <w:r w:rsidRPr="005C1651">
        <w:rPr>
          <w:sz w:val="32"/>
          <w:szCs w:val="32"/>
        </w:rPr>
        <w:t>уч</w:t>
      </w:r>
      <w:proofErr w:type="spellEnd"/>
      <w:r w:rsidRPr="005C1651">
        <w:rPr>
          <w:sz w:val="32"/>
          <w:szCs w:val="32"/>
        </w:rPr>
        <w:t xml:space="preserve">. года </w:t>
      </w:r>
      <w:bookmarkStart w:id="0" w:name="_GoBack"/>
      <w:bookmarkEnd w:id="0"/>
    </w:p>
    <w:p w:rsidR="009C000A" w:rsidRDefault="009C000A" w:rsidP="009C000A">
      <w:pPr>
        <w:rPr>
          <w:sz w:val="32"/>
          <w:szCs w:val="32"/>
        </w:rPr>
      </w:pPr>
    </w:p>
    <w:p w:rsidR="009C000A" w:rsidRPr="005C1651" w:rsidRDefault="009C000A" w:rsidP="009C000A">
      <w:pPr>
        <w:rPr>
          <w:sz w:val="32"/>
          <w:szCs w:val="32"/>
        </w:rPr>
      </w:pPr>
    </w:p>
    <w:p w:rsidR="004B3B8F" w:rsidRDefault="00D23072"/>
    <w:sectPr w:rsidR="004B3B8F" w:rsidSect="0021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2ECA"/>
    <w:multiLevelType w:val="hybridMultilevel"/>
    <w:tmpl w:val="B5949ADA"/>
    <w:lvl w:ilvl="0" w:tplc="53DEC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C000A"/>
    <w:rsid w:val="00085869"/>
    <w:rsid w:val="000D0F2C"/>
    <w:rsid w:val="00182A93"/>
    <w:rsid w:val="00215888"/>
    <w:rsid w:val="00273E7D"/>
    <w:rsid w:val="00346695"/>
    <w:rsid w:val="003C74E8"/>
    <w:rsid w:val="00413C87"/>
    <w:rsid w:val="004643EE"/>
    <w:rsid w:val="00713859"/>
    <w:rsid w:val="0073534E"/>
    <w:rsid w:val="00772A3E"/>
    <w:rsid w:val="007B3802"/>
    <w:rsid w:val="007D4BE8"/>
    <w:rsid w:val="007E20C5"/>
    <w:rsid w:val="00876744"/>
    <w:rsid w:val="00883D2F"/>
    <w:rsid w:val="009C000A"/>
    <w:rsid w:val="00AD421A"/>
    <w:rsid w:val="00B00329"/>
    <w:rsid w:val="00B84969"/>
    <w:rsid w:val="00BF668B"/>
    <w:rsid w:val="00CB27C5"/>
    <w:rsid w:val="00D23072"/>
    <w:rsid w:val="00DD40D7"/>
    <w:rsid w:val="00E42A62"/>
    <w:rsid w:val="00F35E98"/>
    <w:rsid w:val="00FE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13</cp:revision>
  <cp:lastPrinted>2015-01-28T11:50:00Z</cp:lastPrinted>
  <dcterms:created xsi:type="dcterms:W3CDTF">2013-10-15T09:02:00Z</dcterms:created>
  <dcterms:modified xsi:type="dcterms:W3CDTF">2019-01-30T09:26:00Z</dcterms:modified>
</cp:coreProperties>
</file>